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A7" w:rsidRPr="000F40A7" w:rsidRDefault="000F40A7" w:rsidP="000F40A7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Федеральный закон от 29.12.1994 N 78-ФЗ (ред. от 03.07.2016) "О библиотечном деле" (с изм. и доп., вступ. в силу с 03.10.2016)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января 2018 г. 12:25 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3"/>
      <w:bookmarkEnd w:id="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4"/>
      <w:bookmarkEnd w:id="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GoBack"/>
      <w:bookmarkEnd w:id="2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БИБЛИОТЕЧНОМ ДЕЛЕ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 1994 года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8"/>
      <w:bookmarkEnd w:id="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9"/>
      <w:bookmarkEnd w:id="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I. ОБЩИЕ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0"/>
      <w:bookmarkEnd w:id="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1"/>
      <w:bookmarkEnd w:id="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Федеральном законе применяются следующие понятия: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000017"/>
      <w:bookmarkStart w:id="11" w:name="100195"/>
      <w:bookmarkStart w:id="12" w:name="100012"/>
      <w:bookmarkEnd w:id="10"/>
      <w:bookmarkEnd w:id="11"/>
      <w:bookmarkEnd w:id="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3"/>
      <w:bookmarkEnd w:id="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196"/>
      <w:bookmarkStart w:id="15" w:name="100015"/>
      <w:bookmarkEnd w:id="14"/>
      <w:bookmarkEnd w:id="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03.06.2009 N 119-ФЗ;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6"/>
      <w:bookmarkEnd w:id="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библиотеки - физическое или юридическое лицо, пользующееся услугами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7"/>
      <w:bookmarkEnd w:id="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197"/>
      <w:bookmarkEnd w:id="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198"/>
      <w:bookmarkEnd w:id="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199"/>
      <w:bookmarkEnd w:id="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18"/>
      <w:bookmarkEnd w:id="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Российской Федерации о библиотечном деле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19"/>
      <w:bookmarkEnd w:id="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Российской Федерации о библиотечном деле включает </w:t>
      </w:r>
      <w:hyperlink r:id="rId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Основы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000001"/>
      <w:bookmarkStart w:id="24" w:name="100020"/>
      <w:bookmarkStart w:id="25" w:name="100021"/>
      <w:bookmarkEnd w:id="23"/>
      <w:bookmarkEnd w:id="24"/>
      <w:bookmarkEnd w:id="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Утратила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2"/>
      <w:bookmarkEnd w:id="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Основные виды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3"/>
      <w:bookmarkEnd w:id="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5"/>
      <w:bookmarkEnd w:id="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государственные библиотеки, учрежденные органами государственной власти, в том числе: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26"/>
      <w:bookmarkEnd w:id="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27"/>
      <w:bookmarkEnd w:id="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субъектов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28"/>
      <w:bookmarkEnd w:id="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министерств и иных федеральных органов исполнительной власти;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29"/>
      <w:bookmarkEnd w:id="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муниципальные библиотеки, учрежденные органами местного самоуправления;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000018"/>
      <w:bookmarkStart w:id="34" w:name="100030"/>
      <w:bookmarkEnd w:id="33"/>
      <w:bookmarkEnd w:id="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1"/>
      <w:bookmarkEnd w:id="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библиотеки предприятий, учреждений,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2"/>
      <w:bookmarkEnd w:id="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библиотеки общественных объединений;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3"/>
      <w:bookmarkEnd w:id="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частные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4"/>
      <w:bookmarkEnd w:id="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35"/>
      <w:bookmarkEnd w:id="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II. ПРАВА ГРАЖДАН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36"/>
      <w:bookmarkEnd w:id="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Право на библиотечное обслуживание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37"/>
      <w:bookmarkEnd w:id="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граждан на библиотечное обслуживание обеспечивается: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39"/>
      <w:bookmarkEnd w:id="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0"/>
      <w:bookmarkEnd w:id="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000029"/>
      <w:bookmarkEnd w:id="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r:id="rId6" w:anchor="00003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18.1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1"/>
      <w:bookmarkEnd w:id="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2"/>
      <w:bookmarkEnd w:id="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Право на библиотечную деятельность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3"/>
      <w:bookmarkEnd w:id="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44"/>
      <w:bookmarkEnd w:id="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45"/>
      <w:bookmarkEnd w:id="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200"/>
      <w:bookmarkStart w:id="51" w:name="100046"/>
      <w:bookmarkEnd w:id="50"/>
      <w:bookmarkEnd w:id="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r:id="rId7" w:anchor="10021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вторым пункта 2 статьи 16.1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47"/>
      <w:bookmarkEnd w:id="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Права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48"/>
      <w:bookmarkEnd w:id="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000019"/>
      <w:bookmarkStart w:id="55" w:name="100049"/>
      <w:bookmarkEnd w:id="54"/>
      <w:bookmarkEnd w:id="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50"/>
      <w:bookmarkEnd w:id="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51"/>
      <w:bookmarkEnd w:id="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общедоступных библиотеках граждане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220"/>
      <w:bookmarkStart w:id="59" w:name="100052"/>
      <w:bookmarkEnd w:id="58"/>
      <w:bookmarkEnd w:id="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53"/>
      <w:bookmarkEnd w:id="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54"/>
      <w:bookmarkEnd w:id="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55"/>
      <w:bookmarkEnd w:id="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58"/>
      <w:bookmarkEnd w:id="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59"/>
      <w:bookmarkEnd w:id="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60"/>
      <w:bookmarkEnd w:id="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Права особых групп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000023"/>
      <w:bookmarkEnd w:id="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000030"/>
      <w:bookmarkStart w:id="68" w:name="000024"/>
      <w:bookmarkEnd w:id="67"/>
      <w:bookmarkEnd w:id="68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политики и нормативно-правовому регулированию в сфере социальной защиты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63"/>
      <w:bookmarkEnd w:id="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внестационарные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000020"/>
      <w:bookmarkStart w:id="71" w:name="100064"/>
      <w:bookmarkEnd w:id="70"/>
      <w:bookmarkEnd w:id="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65"/>
      <w:bookmarkEnd w:id="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Ответственность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66"/>
      <w:bookmarkEnd w:id="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 обязаны соблюдать правила пользования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67"/>
      <w:bookmarkEnd w:id="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68"/>
      <w:bookmarkEnd w:id="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Учредитель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100069"/>
      <w:bookmarkEnd w:id="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70"/>
      <w:bookmarkEnd w:id="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III. ОБЯЗАННОСТИ И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71"/>
      <w:bookmarkEnd w:id="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Статус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72"/>
      <w:bookmarkEnd w:id="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100073"/>
      <w:bookmarkEnd w:id="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других библиотек определяется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0074"/>
      <w:bookmarkEnd w:id="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Обязанности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100075"/>
      <w:bookmarkEnd w:id="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100076"/>
      <w:bookmarkEnd w:id="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100077"/>
      <w:bookmarkEnd w:id="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100201"/>
      <w:bookmarkStart w:id="86" w:name="100078"/>
      <w:bookmarkEnd w:id="85"/>
      <w:bookmarkEnd w:id="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100079"/>
      <w:bookmarkEnd w:id="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100080"/>
      <w:bookmarkEnd w:id="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000031"/>
      <w:bookmarkStart w:id="90" w:name="000025"/>
      <w:bookmarkStart w:id="91" w:name="100202"/>
      <w:bookmarkEnd w:id="89"/>
      <w:bookmarkEnd w:id="90"/>
      <w:bookmarkEnd w:id="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100081"/>
      <w:bookmarkEnd w:id="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100082"/>
      <w:bookmarkEnd w:id="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100083"/>
      <w:bookmarkEnd w:id="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100084"/>
      <w:bookmarkEnd w:id="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утверждать по согласованию с учредителями правила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100203"/>
      <w:bookmarkStart w:id="97" w:name="100085"/>
      <w:bookmarkEnd w:id="96"/>
      <w:bookmarkEnd w:id="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100204"/>
      <w:bookmarkEnd w:id="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100086"/>
      <w:bookmarkEnd w:id="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100087"/>
      <w:bookmarkEnd w:id="1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100088"/>
      <w:bookmarkEnd w:id="1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100089"/>
      <w:bookmarkEnd w:id="1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100090"/>
      <w:bookmarkEnd w:id="1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100091"/>
      <w:bookmarkEnd w:id="1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100092"/>
      <w:bookmarkEnd w:id="1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самостоятельно определять источники комплектования своих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100205"/>
      <w:bookmarkStart w:id="107" w:name="100093"/>
      <w:bookmarkEnd w:id="106"/>
      <w:bookmarkEnd w:id="1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000021"/>
      <w:bookmarkEnd w:id="1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100094"/>
      <w:bookmarkEnd w:id="1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совершать иные действия, не противоречащие действующему законодательству.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100095"/>
      <w:bookmarkEnd w:id="1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100096"/>
      <w:bookmarkEnd w:id="1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 ОБЯЗАННОСТИ ГОСУДАРСТВА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100097"/>
      <w:bookmarkEnd w:id="1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Государственная политика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100098"/>
      <w:bookmarkEnd w:id="1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0099"/>
      <w:bookmarkEnd w:id="1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100100"/>
      <w:bookmarkEnd w:id="1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0101"/>
      <w:bookmarkEnd w:id="1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0102"/>
      <w:bookmarkEnd w:id="1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0103"/>
      <w:bookmarkEnd w:id="1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0104"/>
      <w:bookmarkEnd w:id="1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8" w:anchor="000014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Основами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100105"/>
      <w:bookmarkEnd w:id="1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Обязанности государства по развитию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100106"/>
      <w:bookmarkEnd w:id="1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органы государственной власти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100206"/>
      <w:bookmarkStart w:id="123" w:name="100107"/>
      <w:bookmarkEnd w:id="122"/>
      <w:bookmarkEnd w:id="1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особого режима хранения и использования национального библиотечного фонда;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100108"/>
      <w:bookmarkEnd w:id="1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000002"/>
      <w:bookmarkStart w:id="126" w:name="100109"/>
      <w:bookmarkEnd w:id="125"/>
      <w:bookmarkEnd w:id="1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000022"/>
      <w:bookmarkStart w:id="128" w:name="100110"/>
      <w:bookmarkEnd w:id="127"/>
      <w:bookmarkEnd w:id="1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0111"/>
      <w:bookmarkEnd w:id="1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00112"/>
      <w:bookmarkEnd w:id="1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100113"/>
      <w:bookmarkEnd w:id="1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государственного статистического учета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000026"/>
      <w:bookmarkEnd w:id="1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100114"/>
      <w:bookmarkEnd w:id="1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000003"/>
      <w:bookmarkStart w:id="135" w:name="100115"/>
      <w:bookmarkEnd w:id="134"/>
      <w:bookmarkEnd w:id="1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00116"/>
      <w:bookmarkEnd w:id="1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реализацию прав граждан на библиотечное обслуживание;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000027"/>
      <w:bookmarkEnd w:id="1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00117"/>
      <w:bookmarkEnd w:id="1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100118"/>
      <w:bookmarkEnd w:id="1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100119"/>
      <w:bookmarkEnd w:id="1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V. ОСОБЫЕ УСЛОВИЯ СОХРАНЕНИЯ И ИСПОЛЬЗОВАНИЯ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ДОСТОЯНИЯ НАРОДОВ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100207"/>
      <w:bookmarkStart w:id="142" w:name="100120"/>
      <w:bookmarkStart w:id="143" w:name="100121"/>
      <w:bookmarkStart w:id="144" w:name="100122"/>
      <w:bookmarkStart w:id="145" w:name="100123"/>
      <w:bookmarkStart w:id="146" w:name="100124"/>
      <w:bookmarkStart w:id="147" w:name="100125"/>
      <w:bookmarkEnd w:id="141"/>
      <w:bookmarkEnd w:id="142"/>
      <w:bookmarkEnd w:id="143"/>
      <w:bookmarkEnd w:id="144"/>
      <w:bookmarkEnd w:id="145"/>
      <w:bookmarkEnd w:id="146"/>
      <w:bookmarkEnd w:id="1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Национальный библиотечный фонд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00208"/>
      <w:bookmarkEnd w:id="1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00209"/>
      <w:bookmarkEnd w:id="1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00210"/>
      <w:bookmarkEnd w:id="1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обязательном экземпляре документов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архивном деле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Федерации, </w:t>
      </w:r>
      <w:hyperlink r:id="rId11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Музейном фонде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музеях 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211"/>
      <w:bookmarkEnd w:id="1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16.1. Книжные памятники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00212"/>
      <w:bookmarkEnd w:id="1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Книжные памятники являются особо ценной частью национального библиотечного фонда.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213"/>
      <w:bookmarkEnd w:id="1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000032"/>
      <w:bookmarkStart w:id="155" w:name="100214"/>
      <w:bookmarkStart w:id="156" w:name="100215"/>
      <w:bookmarkEnd w:id="154"/>
      <w:bookmarkEnd w:id="155"/>
      <w:bookmarkEnd w:id="1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000033"/>
      <w:bookmarkEnd w:id="1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000034"/>
      <w:bookmarkEnd w:id="1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100216"/>
      <w:bookmarkStart w:id="160" w:name="100126"/>
      <w:bookmarkStart w:id="161" w:name="100127"/>
      <w:bookmarkEnd w:id="159"/>
      <w:bookmarkEnd w:id="160"/>
      <w:bookmarkEnd w:id="1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Утратила силу. - Федеральный закон от 03.06.2009 N 119-ФЗ.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00128"/>
      <w:bookmarkEnd w:id="1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Национальные библиотеки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00129"/>
      <w:bookmarkEnd w:id="1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00130"/>
      <w:bookmarkEnd w:id="1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россики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библиографоведению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00131"/>
      <w:bookmarkEnd w:id="1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00132"/>
      <w:bookmarkEnd w:id="1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неотчуждаемость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фондов гарантируются.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100194"/>
      <w:bookmarkEnd w:id="1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100134"/>
      <w:bookmarkEnd w:id="1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национальных библиотек Российской Федерации осуществляется на основе координации и кооперации.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100135"/>
      <w:bookmarkEnd w:id="1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000011"/>
      <w:bookmarkEnd w:id="1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000012"/>
      <w:bookmarkEnd w:id="1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ветхих, изношенных, испорченных, дефектных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000013"/>
      <w:bookmarkEnd w:id="1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000014"/>
      <w:bookmarkEnd w:id="1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000015"/>
      <w:bookmarkEnd w:id="1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имеют научное и образовательное значение.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000016"/>
      <w:bookmarkEnd w:id="1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12" w:anchor="00063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100136"/>
      <w:bookmarkEnd w:id="1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100137"/>
      <w:bookmarkEnd w:id="1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000035"/>
      <w:bookmarkEnd w:id="1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18.1. Национальная электронная библиотека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000036"/>
      <w:bookmarkEnd w:id="1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000037"/>
      <w:bookmarkEnd w:id="1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000038"/>
      <w:bookmarkEnd w:id="1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создания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000039"/>
      <w:bookmarkEnd w:id="1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000040"/>
      <w:bookmarkEnd w:id="1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000041"/>
      <w:bookmarkEnd w:id="1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000042"/>
      <w:bookmarkEnd w:id="1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000043"/>
      <w:bookmarkEnd w:id="1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создается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000044"/>
      <w:bookmarkEnd w:id="1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Национальная электронная библиотека осуществляет следующие функции: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000045"/>
      <w:bookmarkEnd w:id="1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использование объектов Национальной электронной библиотеки в соответствии с требованиями Гражданского </w:t>
      </w:r>
      <w:hyperlink r:id="rId13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000046"/>
      <w:bookmarkEnd w:id="1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хранение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000047"/>
      <w:bookmarkEnd w:id="1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000048"/>
      <w:bookmarkEnd w:id="1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Объектами Национальной электронной библиотеки являются созданные в электронной форме копии: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000049"/>
      <w:bookmarkEnd w:id="1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000050"/>
      <w:bookmarkEnd w:id="1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000051"/>
      <w:bookmarkEnd w:id="1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неопубликованных документов, в том числе диссертаций;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000052"/>
      <w:bookmarkEnd w:id="1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документов, представляемых в качестве обязательного экземпляра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000053"/>
      <w:bookmarkEnd w:id="1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000054"/>
      <w:bookmarkEnd w:id="1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отбора документов для их включения в Национальную электронную библиотеку основывается на следующих критериях: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000055"/>
      <w:bookmarkEnd w:id="1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научно-образовательная, культурная и историческая ценность;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000056"/>
      <w:bookmarkEnd w:id="1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программах общего образования и профессионального образования;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000057"/>
      <w:bookmarkEnd w:id="2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изданий, обладающих индивидуальными особенностями;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000058"/>
      <w:bookmarkEnd w:id="2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доступа к ветхим изданиям.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000059"/>
      <w:bookmarkEnd w:id="2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включает в себя: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000060"/>
      <w:bookmarkEnd w:id="2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Национальной электронной библиотеки (далее - электронный каталог);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000061"/>
      <w:bookmarkEnd w:id="2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книжных памятников;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000062"/>
      <w:bookmarkEnd w:id="2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000063"/>
      <w:bookmarkEnd w:id="2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000064"/>
      <w:bookmarkEnd w:id="2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000065"/>
      <w:bookmarkEnd w:id="2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000066"/>
      <w:bookmarkEnd w:id="2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000067"/>
      <w:bookmarkEnd w:id="2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развития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000068"/>
      <w:bookmarkEnd w:id="2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000069"/>
      <w:bookmarkEnd w:id="2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000070"/>
      <w:bookmarkEnd w:id="2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000071"/>
      <w:bookmarkEnd w:id="2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пользователей Национальной электронной библиотеки по их желанию;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000072"/>
      <w:bookmarkEnd w:id="2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000073"/>
      <w:bookmarkEnd w:id="2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ведение электронного каталога;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000074"/>
      <w:bookmarkEnd w:id="2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информационного взаимодействия оператора с участниками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000075"/>
      <w:bookmarkEnd w:id="2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000076"/>
      <w:bookmarkEnd w:id="2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функции, возложенные на оператора Национальной электронной библиотеки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000077"/>
      <w:bookmarkEnd w:id="2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оператора Национальной электронной библиотеки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000078"/>
      <w:bookmarkEnd w:id="2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000079"/>
      <w:bookmarkEnd w:id="2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000080"/>
      <w:bookmarkEnd w:id="2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Пользователями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000081"/>
      <w:bookmarkEnd w:id="2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000082"/>
      <w:bookmarkEnd w:id="2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000083"/>
      <w:bookmarkEnd w:id="2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</w:t>
      </w:r>
      <w:hyperlink r:id="rId14" w:anchor="000097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двенадцатым пункта 7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предоставляются пользователям Национальной электронной библиотеки бесплатно.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000084"/>
      <w:bookmarkEnd w:id="2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объекты Национальной электронной библиотеки,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000085"/>
      <w:bookmarkEnd w:id="2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000086"/>
      <w:bookmarkEnd w:id="2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000087"/>
      <w:bookmarkEnd w:id="2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 и функционирования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000088"/>
      <w:bookmarkEnd w:id="2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000089"/>
      <w:bookmarkEnd w:id="2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и пользователей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000090"/>
      <w:bookmarkEnd w:id="2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000091"/>
      <w:bookmarkEnd w:id="2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000092"/>
      <w:bookmarkEnd w:id="2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защите информации, содержащейся в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000093"/>
      <w:bookmarkEnd w:id="2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000094"/>
      <w:bookmarkEnd w:id="2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" w:name="000095"/>
      <w:bookmarkEnd w:id="2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библиотек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000096"/>
      <w:bookmarkEnd w:id="2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000097"/>
      <w:bookmarkEnd w:id="2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000098"/>
      <w:bookmarkEnd w:id="2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000099"/>
      <w:bookmarkEnd w:id="2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100138"/>
      <w:bookmarkEnd w:id="2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VI. ОРГАНИЗАЦИЯ ВЗАИМОДЕЙСТВИЯ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" w:name="100139"/>
      <w:bookmarkEnd w:id="2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19. Участие государства в обеспечении координации и кооперации библиотечного обслуживания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000100"/>
      <w:bookmarkStart w:id="246" w:name="100140"/>
      <w:bookmarkEnd w:id="245"/>
      <w:bookmarkEnd w:id="2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взаимоиспользования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100141"/>
      <w:bookmarkEnd w:id="2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Центральные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100217"/>
      <w:bookmarkStart w:id="249" w:name="100142"/>
      <w:bookmarkEnd w:id="248"/>
      <w:bookmarkEnd w:id="2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100143"/>
      <w:bookmarkEnd w:id="2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- национальная или республиканская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" w:name="100144"/>
      <w:bookmarkEnd w:id="2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автономном округе, автономной области - окружная или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" w:name="100145"/>
      <w:bookmarkEnd w:id="2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крае, области - краевая,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" w:name="000004"/>
      <w:bookmarkStart w:id="254" w:name="100146"/>
      <w:bookmarkStart w:id="255" w:name="100147"/>
      <w:bookmarkEnd w:id="253"/>
      <w:bookmarkEnd w:id="254"/>
      <w:bookmarkEnd w:id="2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пятый - шестой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" w:name="100218"/>
      <w:bookmarkStart w:id="257" w:name="000005"/>
      <w:bookmarkEnd w:id="256"/>
      <w:bookmarkEnd w:id="2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муниципального района могут присваивать ведущей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межпоселенческой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библиотеке статус центральной районной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000006"/>
      <w:bookmarkEnd w:id="2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100219"/>
      <w:bookmarkStart w:id="260" w:name="100148"/>
      <w:bookmarkEnd w:id="259"/>
      <w:bookmarkEnd w:id="2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100149"/>
      <w:bookmarkEnd w:id="2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100150"/>
      <w:bookmarkEnd w:id="2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100151"/>
      <w:bookmarkEnd w:id="2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152"/>
      <w:bookmarkEnd w:id="2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153"/>
      <w:bookmarkEnd w:id="2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100154"/>
      <w:bookmarkEnd w:id="2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VII. ЭКОНОМИЧЕСКОЕ РЕГУЛИРОВАНИЕ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100155"/>
      <w:bookmarkEnd w:id="2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Порядок создания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100156"/>
      <w:bookmarkEnd w:id="2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0157"/>
      <w:bookmarkEnd w:id="2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100158"/>
      <w:bookmarkEnd w:id="2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регистрации может быть обжалован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159"/>
      <w:bookmarkEnd w:id="2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160"/>
      <w:bookmarkEnd w:id="2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100161"/>
      <w:bookmarkEnd w:id="2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100162"/>
      <w:bookmarkEnd w:id="2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Реорганизация и ликвидация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163"/>
      <w:bookmarkEnd w:id="2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100221"/>
      <w:bookmarkEnd w:id="2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100164"/>
      <w:bookmarkEnd w:id="2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до намеченного срока ликвидации.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100165"/>
      <w:bookmarkEnd w:id="2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100166"/>
      <w:bookmarkEnd w:id="2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100167"/>
      <w:bookmarkEnd w:id="2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100168"/>
      <w:bookmarkEnd w:id="2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100169"/>
      <w:bookmarkEnd w:id="2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Имущество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100170"/>
      <w:bookmarkEnd w:id="2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000007"/>
      <w:bookmarkStart w:id="285" w:name="100171"/>
      <w:bookmarkStart w:id="286" w:name="100172"/>
      <w:bookmarkStart w:id="287" w:name="100173"/>
      <w:bookmarkEnd w:id="284"/>
      <w:bookmarkEnd w:id="285"/>
      <w:bookmarkEnd w:id="286"/>
      <w:bookmarkEnd w:id="2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2 - 3.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100174"/>
      <w:bookmarkEnd w:id="2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Фонды развития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9" w:name="000028"/>
      <w:bookmarkStart w:id="290" w:name="000008"/>
      <w:bookmarkStart w:id="291" w:name="100175"/>
      <w:bookmarkEnd w:id="289"/>
      <w:bookmarkEnd w:id="290"/>
      <w:bookmarkEnd w:id="2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запрещенные законом поступления.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100176"/>
      <w:bookmarkEnd w:id="2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100177"/>
      <w:bookmarkEnd w:id="2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Трудовые отношения работников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100178"/>
      <w:bookmarkEnd w:id="2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000009"/>
      <w:bookmarkStart w:id="296" w:name="100179"/>
      <w:bookmarkEnd w:id="295"/>
      <w:bookmarkEnd w:id="2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7" w:name="100180"/>
      <w:bookmarkEnd w:id="2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VIII. ЗАКЛЮЧИТЕЛЬНЫЕ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181"/>
      <w:bookmarkEnd w:id="2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100182"/>
      <w:bookmarkEnd w:id="2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100183"/>
      <w:bookmarkEnd w:id="3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100184"/>
      <w:bookmarkEnd w:id="3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100185"/>
      <w:bookmarkEnd w:id="3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186"/>
      <w:bookmarkEnd w:id="3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100187"/>
      <w:bookmarkEnd w:id="3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Поручить Правительству Российской Федерации: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100188"/>
      <w:bookmarkEnd w:id="3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100189"/>
      <w:bookmarkEnd w:id="3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" w:name="100190"/>
      <w:bookmarkEnd w:id="3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8" w:name="100191"/>
      <w:bookmarkEnd w:id="3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100192"/>
      <w:bookmarkEnd w:id="3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1994 года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N 78-ФЗ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17" w:rsidRDefault="00CD4117"/>
    <w:sectPr w:rsidR="00CD4117" w:rsidSect="000F40A7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D"/>
    <w:rsid w:val="000F40A7"/>
    <w:rsid w:val="00CC409D"/>
    <w:rsid w:val="00CD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osnovy-zakonodatelstva-rossiiskoi-federatsii-o-kulture-utv/" TargetMode="External"/><Relationship Id="rId13" Type="http://schemas.openxmlformats.org/officeDocument/2006/relationships/hyperlink" Target="http://legalacts.ru/kodeks/GK-RF-chast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federalnyi-zakon-ot-29121994-n-78-fz-o/" TargetMode="External"/><Relationship Id="rId12" Type="http://schemas.openxmlformats.org/officeDocument/2006/relationships/hyperlink" Target="http://legalacts.ru/kodeks/GK-RF-chast-4/razdel-vii/glava-70/statja-1275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29121994-n-78-fz-o/" TargetMode="External"/><Relationship Id="rId11" Type="http://schemas.openxmlformats.org/officeDocument/2006/relationships/hyperlink" Target="http://legalacts.ru/doc/federalnyi-zakon-ot-26051996-n-54-fz-o/" TargetMode="External"/><Relationship Id="rId5" Type="http://schemas.openxmlformats.org/officeDocument/2006/relationships/hyperlink" Target="http://legalacts.ru/doc/osnovy-zakonodatelstva-rossiiskoi-federatsii-o-kulture-utv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galacts.ru/doc/federalnyi-zakon-ot-22102004-n-125-fz-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9121994-n-77-fz-s/" TargetMode="External"/><Relationship Id="rId14" Type="http://schemas.openxmlformats.org/officeDocument/2006/relationships/hyperlink" Target="http://legalacts.ru/doc/federalnyi-zakon-ot-29121994-n-7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6748</Words>
  <Characters>38467</Characters>
  <Application>Microsoft Office Word</Application>
  <DocSecurity>0</DocSecurity>
  <Lines>320</Lines>
  <Paragraphs>90</Paragraphs>
  <ScaleCrop>false</ScaleCrop>
  <Company>Hewlett-Packard Company</Company>
  <LinksUpToDate>false</LinksUpToDate>
  <CharactersWithSpaces>45125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2018-03-02T14:20:00Z</dcterms:created>
  <dcterms:modified xsi:type="dcterms:W3CDTF">2018-03-02T14:23:00Z</dcterms:modified>
</cp:coreProperties>
</file>